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Spotkania z Julią Avdeenko w Bydgoszczy i Toruniu. Poznaj autorkę książki ‘Kolory wolności. Rok życia Białorusinki w Polsce’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'Kolory wolności. Rok życia Białorusinki w Polsce' to opowieść o ucieczce z kraju, w którym codzienność podporządkowana jest dyktaturze. Julia Avdeenko postawiła wszystko na jedną kartę, wyjeżdżając z Białorusi. Na stronach książki, która powstała przy współpracy z Ambasadą Kobiet Quiosque, opisała swoją historię. Zapraszamy na spotkania z tą wyjątkową autorką, podczas którego przybliży kulisy powstawania książki oraz podzieli się wspomnieniami życia w państwie opresyjnego reżimu.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piątek, 8 kwietnia o godz. 17:00, w salonie Quiosque w Galerii Pomorskiej w Bydgoszczy odbędzie się wyjątkowe spotkanie z Julią Avdeenko – autorką książki „Kolory wolności. Rok życia Białorusinki w Polsce”. Dzień później, w </w:t>
      </w:r>
      <w:r>
        <w:rPr>
          <w:rFonts w:ascii="calibri" w:hAnsi="calibri" w:eastAsia="calibri" w:cs="calibri"/>
          <w:sz w:val="24"/>
          <w:szCs w:val="24"/>
        </w:rPr>
        <w:t xml:space="preserve">sobotę 9 kwietnia o godz. 11:00, Julia pojawi się także w salonie Quiosque w Centrum Handlowym Atrium Copernicus w Toruniu.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Julią porozmawiamy o kulisach współpracy z Ambasadą Kobiet Quiosque, wyzwaniach z jakimi mierzyła się przy powstawaniu książki oraz o trudnym doświadczeniu, jakim jest życie w państwie podporządkowanym opresyjnemu reżimowi. Jakiej determinacji i odwagi wymagała od niej i jej rodziny droga do wolności i jak wygląda nowa rzeczywistość w Polsce? Te i wiele innych pytań będzie można zadać Julii podczas piątkowego spotkania. W trakcie wydarzenia będzie istniała również możliwość zakupienia książki.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Julia Avdeenko to znana youtuberka. Prowadzi popularny kanał Białorusini w Polsce, gdzie z charyzmą i otwartością konfrontuje dwa światy które zdążyła poznać ona i jej rodzina.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Quiosque to marka której misji nie ogranicza wyłącznie moda i trendy. To również niesienie głębszych idei i mówienie o sprawach ważnych społecznie. Obecnie niewątpliwie do takich tematów należy wojna w Ukrainie, niesłabnący reżim w Białorusi czy ciągle tocząca się wojna w Afganistanie. W tych trudnych sytuacjach odnaleźć się musi dziś wiele kobiet i na to właśnie zwraca uwagę Ambasada Kobiet Quiosque.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2024-05-04T00:19:11+02:00</dcterms:created>
  <dcterms:modified xsi:type="dcterms:W3CDTF">2024-05-04T00:19:11+02:00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