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CDI Konsultanci Budowlani oraz Focus Hotels zapraszają na Bydgoski Festiwal Prapremier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Bydgoski Festiwal Prapremier wpisał się na stałe w kalendarium wydarzeń kulturalnych regionu. Przedsięwzięcie organizowane od nieprzerwanie 20 lat przyjmujące międzynarodowy charakter o wysokiej randze. Teatr Polski im. Hieronima Konieczki – organizator Festiwalu zaprosił do realizacji tego projektu wiele instytucji i przedsiębiorstw prywatnych. Jest nam niezmiernie miło poinformować, że spółki CDI Konsultanci Budowlani i Focus Hotels, należące do Grupy Kapitałowej IMMOBILE S.A., wsparły tak ważną dla naszego miasta i rozpoznawalną na całym świecie inicjatywę kulturalną.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https://festiwalprapremier.pl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punktem Festiwalu Prapremier 2021 będzie powołana w tym roku po raz pierwszy – Aurora - Nagroda Dramaturgiczna Miasta Bydgoszczy – przyznawana za wybitny dramat współczesny. Pięcioosobowa Kapituła w składzie: Swiatłana Aleksijewicz (pisarka białoruska, Laureatka Nagrody Nobla), Davit Gabunia (pisarz i dramatopisarz gruziński), Julia Holewinska (dramatopisarka polska, wicedyrektorka Teatru Polskiego w Bydgoszczy), Marius Ivaskevicius (dramatopisarz litewski), Agnieszka Lubomira Piotrowska (tłumaczka dramatów z języka rosyjskiego, członkini Zarządu sekcji C Stowarzyszenia Autorów ZAiKS) wybierze zwycięski tekst spośród 288 dramatów nadesłanych z 16 krajów. Laureata poznamy 23 października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zaproszonych spektakli będą prezentowane najgorętsze tytuły sezonu artystycznego, między innymi: „Autobiografia na wszelki wypadek”(reż. Michał Buszewicz, Teatr Łaźnia Nowa w Krakowie), „Cud mniemany, czyli Krakowiacy i Górale" (reż. Cezary Tomaszewski, Teatr im. Julisza Słowackiego </w:t>
      </w:r>
    </w:p>
    <w:p>
      <w:r>
        <w:rPr>
          <w:rFonts w:ascii="calibri" w:hAnsi="calibri" w:eastAsia="calibri" w:cs="calibri"/>
          <w:sz w:val="24"/>
          <w:szCs w:val="24"/>
        </w:rPr>
        <w:t xml:space="preserve"> Krakowie), spektakl Niezależnej Grupy Teatralnej Kupałowcy (były zespół Teatru Narodowego</w:t>
      </w:r>
    </w:p>
    <w:p>
      <w:r>
        <w:rPr>
          <w:rFonts w:ascii="calibri" w:hAnsi="calibri" w:eastAsia="calibri" w:cs="calibri"/>
          <w:sz w:val="24"/>
          <w:szCs w:val="24"/>
        </w:rPr>
        <w:t xml:space="preserve"> im. Janki Kupały w Mińsku poddany represjom po wyborach na Białorusi w sierpniu 2020)</w:t>
      </w:r>
    </w:p>
    <w:p>
      <w:r>
        <w:rPr>
          <w:rFonts w:ascii="calibri" w:hAnsi="calibri" w:eastAsia="calibri" w:cs="calibri"/>
          <w:sz w:val="24"/>
          <w:szCs w:val="24"/>
        </w:rPr>
        <w:t xml:space="preserve"> i dwanaście innych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teatromanów zapraszamy na rozpoczynający się 1 października Bydgoski Festiwal Prapremier.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2024-05-16T08:04:34+02:00</dcterms:created>
  <dcterms:modified xsi:type="dcterms:W3CDTF">2024-05-16T08:04:34+02:00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